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EA3E" w14:textId="77777777" w:rsidR="00F70085" w:rsidRPr="003556F1" w:rsidRDefault="00F70085" w:rsidP="00F70085">
      <w:pPr>
        <w:widowControl/>
        <w:spacing w:after="100" w:afterAutospacing="1"/>
        <w:jc w:val="center"/>
        <w:outlineLvl w:val="1"/>
        <w:rPr>
          <w:rFonts w:ascii="Arial" w:eastAsia="ＭＳ Ｐゴシック" w:hAnsi="Arial" w:cs="Arial"/>
          <w:b/>
          <w:bCs/>
          <w:kern w:val="0"/>
          <w:sz w:val="36"/>
          <w:szCs w:val="36"/>
          <w14:ligatures w14:val="none"/>
        </w:rPr>
      </w:pPr>
      <w:r w:rsidRPr="003556F1">
        <w:rPr>
          <w:rFonts w:ascii="Arial" w:eastAsia="ＭＳ Ｐゴシック" w:hAnsi="Arial" w:cs="Arial"/>
          <w:b/>
          <w:bCs/>
          <w:kern w:val="0"/>
          <w:sz w:val="36"/>
          <w:szCs w:val="36"/>
          <w14:ligatures w14:val="none"/>
        </w:rPr>
        <w:t>多世代交流事業の</w:t>
      </w:r>
      <w:r>
        <w:rPr>
          <w:rFonts w:ascii="Arial" w:eastAsia="ＭＳ Ｐゴシック" w:hAnsi="Arial" w:cs="Arial" w:hint="eastAsia"/>
          <w:b/>
          <w:bCs/>
          <w:kern w:val="0"/>
          <w:sz w:val="36"/>
          <w:szCs w:val="36"/>
          <w14:ligatures w14:val="none"/>
        </w:rPr>
        <w:t>交付金について</w:t>
      </w:r>
    </w:p>
    <w:p w14:paraId="690334BF" w14:textId="77777777" w:rsidR="00F70085" w:rsidRPr="003556F1" w:rsidRDefault="00F70085" w:rsidP="00F70085">
      <w:pPr>
        <w:widowControl/>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b/>
          <w:bCs/>
          <w:kern w:val="0"/>
          <w:sz w:val="24"/>
          <w:szCs w:val="24"/>
          <w14:ligatures w14:val="none"/>
        </w:rPr>
        <w:t>【目的】</w:t>
      </w:r>
    </w:p>
    <w:p w14:paraId="3B0B76B4" w14:textId="77777777" w:rsidR="00F70085" w:rsidRPr="003556F1" w:rsidRDefault="00F70085" w:rsidP="00F70085">
      <w:pPr>
        <w:widowControl/>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kern w:val="0"/>
          <w:sz w:val="24"/>
          <w:szCs w:val="24"/>
          <w14:ligatures w14:val="none"/>
        </w:rPr>
        <w:t>子どもから高齢者まで、地域の多様な世代が交流する機会を創出し、地域コミュニティの活性化および住民同士の絆を深めることを目的と</w:t>
      </w:r>
      <w:r>
        <w:rPr>
          <w:rFonts w:ascii="Arial" w:eastAsia="ＭＳ Ｐゴシック" w:hAnsi="Arial" w:cs="Arial" w:hint="eastAsia"/>
          <w:kern w:val="0"/>
          <w:sz w:val="24"/>
          <w:szCs w:val="24"/>
          <w14:ligatures w14:val="none"/>
        </w:rPr>
        <w:t>します。</w:t>
      </w:r>
    </w:p>
    <w:p w14:paraId="41D59FC6" w14:textId="77777777" w:rsidR="00F70085" w:rsidRPr="003556F1" w:rsidRDefault="00F70085" w:rsidP="00F70085">
      <w:pPr>
        <w:widowControl/>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b/>
          <w:bCs/>
          <w:kern w:val="0"/>
          <w:sz w:val="24"/>
          <w:szCs w:val="24"/>
          <w14:ligatures w14:val="none"/>
        </w:rPr>
        <w:t>【事業概要】</w:t>
      </w:r>
    </w:p>
    <w:p w14:paraId="3B5F343D" w14:textId="77777777" w:rsidR="00F70085" w:rsidRPr="003556F1" w:rsidRDefault="00F70085" w:rsidP="00F70085">
      <w:pPr>
        <w:widowControl/>
        <w:numPr>
          <w:ilvl w:val="0"/>
          <w:numId w:val="1"/>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b/>
          <w:bCs/>
          <w:kern w:val="0"/>
          <w:sz w:val="24"/>
          <w:szCs w:val="24"/>
          <w14:ligatures w14:val="none"/>
        </w:rPr>
        <w:t>交付金額：</w:t>
      </w:r>
      <w:r w:rsidRPr="003556F1">
        <w:rPr>
          <w:rFonts w:ascii="Arial" w:eastAsia="ＭＳ Ｐゴシック" w:hAnsi="Arial" w:cs="Arial"/>
          <w:kern w:val="0"/>
          <w:sz w:val="24"/>
          <w:szCs w:val="24"/>
          <w14:ligatures w14:val="none"/>
        </w:rPr>
        <w:t xml:space="preserve"> </w:t>
      </w:r>
      <w:r w:rsidRPr="003556F1">
        <w:rPr>
          <w:rFonts w:ascii="Arial" w:eastAsia="ＭＳ Ｐゴシック" w:hAnsi="Arial" w:cs="Arial"/>
          <w:kern w:val="0"/>
          <w:sz w:val="24"/>
          <w:szCs w:val="24"/>
          <w14:ligatures w14:val="none"/>
        </w:rPr>
        <w:t>上限額が定められています。上限の範囲内で申請してください。</w:t>
      </w:r>
    </w:p>
    <w:p w14:paraId="4E63E2AC" w14:textId="77777777" w:rsidR="00F70085" w:rsidRPr="003556F1" w:rsidRDefault="00F70085" w:rsidP="00F70085">
      <w:pPr>
        <w:widowControl/>
        <w:numPr>
          <w:ilvl w:val="0"/>
          <w:numId w:val="1"/>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b/>
          <w:bCs/>
          <w:kern w:val="0"/>
          <w:sz w:val="24"/>
          <w:szCs w:val="24"/>
          <w14:ligatures w14:val="none"/>
        </w:rPr>
        <w:t>対象となる経費：</w:t>
      </w:r>
    </w:p>
    <w:p w14:paraId="68FBCA81" w14:textId="77777777" w:rsidR="00F70085" w:rsidRPr="003556F1" w:rsidRDefault="00F70085" w:rsidP="00F70085">
      <w:pPr>
        <w:widowControl/>
        <w:numPr>
          <w:ilvl w:val="1"/>
          <w:numId w:val="1"/>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kern w:val="0"/>
          <w:sz w:val="24"/>
          <w:szCs w:val="24"/>
          <w14:ligatures w14:val="none"/>
        </w:rPr>
        <w:t>講師やパフォーマー（マジシャン、演奏家等）への謝礼</w:t>
      </w:r>
    </w:p>
    <w:p w14:paraId="1E94B7E4" w14:textId="77777777" w:rsidR="00F70085" w:rsidRPr="003556F1" w:rsidRDefault="00F70085" w:rsidP="00F70085">
      <w:pPr>
        <w:widowControl/>
        <w:numPr>
          <w:ilvl w:val="1"/>
          <w:numId w:val="1"/>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kern w:val="0"/>
          <w:sz w:val="24"/>
          <w:szCs w:val="24"/>
          <w14:ligatures w14:val="none"/>
        </w:rPr>
        <w:t>炊き出しにかかる材料費</w:t>
      </w:r>
    </w:p>
    <w:p w14:paraId="4A5F776D" w14:textId="77777777" w:rsidR="00F70085" w:rsidRPr="007F32F5" w:rsidRDefault="00F70085" w:rsidP="00F70085">
      <w:pPr>
        <w:widowControl/>
        <w:numPr>
          <w:ilvl w:val="1"/>
          <w:numId w:val="1"/>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kern w:val="0"/>
          <w:sz w:val="24"/>
          <w:szCs w:val="24"/>
          <w14:ligatures w14:val="none"/>
        </w:rPr>
        <w:t>消耗品費、印刷代、会場借用料など</w:t>
      </w:r>
    </w:p>
    <w:p w14:paraId="4B756305" w14:textId="77777777" w:rsidR="00F70085" w:rsidRPr="003556F1" w:rsidRDefault="00F70085" w:rsidP="00F70085">
      <w:pPr>
        <w:widowControl/>
        <w:numPr>
          <w:ilvl w:val="0"/>
          <w:numId w:val="1"/>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b/>
          <w:bCs/>
          <w:kern w:val="0"/>
          <w:sz w:val="24"/>
          <w:szCs w:val="24"/>
          <w14:ligatures w14:val="none"/>
        </w:rPr>
        <w:t>対象外となる経費：</w:t>
      </w:r>
    </w:p>
    <w:p w14:paraId="71648929" w14:textId="77777777" w:rsidR="00F70085" w:rsidRPr="003556F1" w:rsidRDefault="00F70085" w:rsidP="00F70085">
      <w:pPr>
        <w:widowControl/>
        <w:numPr>
          <w:ilvl w:val="1"/>
          <w:numId w:val="1"/>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kern w:val="0"/>
          <w:sz w:val="24"/>
          <w:szCs w:val="24"/>
          <w14:ligatures w14:val="none"/>
        </w:rPr>
        <w:t>記念品や参加賞の購入費用</w:t>
      </w:r>
    </w:p>
    <w:p w14:paraId="38EEDBA3" w14:textId="77777777" w:rsidR="00F70085" w:rsidRDefault="00F70085" w:rsidP="00F70085">
      <w:pPr>
        <w:widowControl/>
        <w:numPr>
          <w:ilvl w:val="1"/>
          <w:numId w:val="1"/>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kern w:val="0"/>
          <w:sz w:val="24"/>
          <w:szCs w:val="24"/>
          <w14:ligatures w14:val="none"/>
        </w:rPr>
        <w:t>特定の個人や団体のみが利益を得る支出</w:t>
      </w:r>
    </w:p>
    <w:p w14:paraId="3E6CCBDD" w14:textId="77777777" w:rsidR="00F70085" w:rsidRDefault="00F70085" w:rsidP="00F70085">
      <w:pPr>
        <w:widowControl/>
        <w:spacing w:after="100" w:afterAutospacing="1"/>
        <w:ind w:left="720"/>
        <w:jc w:val="left"/>
        <w:rPr>
          <w:rFonts w:ascii="Arial" w:eastAsia="ＭＳ Ｐゴシック" w:hAnsi="Arial" w:cs="Arial"/>
          <w:kern w:val="0"/>
          <w:sz w:val="24"/>
          <w:szCs w:val="24"/>
          <w14:ligatures w14:val="none"/>
        </w:rPr>
      </w:pPr>
      <w:r w:rsidRPr="005D658E">
        <w:rPr>
          <w:noProof/>
        </w:rPr>
        <w:drawing>
          <wp:anchor distT="0" distB="0" distL="114300" distR="114300" simplePos="0" relativeHeight="251660288" behindDoc="1" locked="0" layoutInCell="1" allowOverlap="1" wp14:anchorId="69BF6087" wp14:editId="6DE71313">
            <wp:simplePos x="0" y="0"/>
            <wp:positionH relativeFrom="margin">
              <wp:posOffset>-1270</wp:posOffset>
            </wp:positionH>
            <wp:positionV relativeFrom="paragraph">
              <wp:posOffset>215265</wp:posOffset>
            </wp:positionV>
            <wp:extent cx="5759450" cy="3147060"/>
            <wp:effectExtent l="0" t="0" r="0" b="0"/>
            <wp:wrapNone/>
            <wp:docPr id="43987921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314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BA58" w14:textId="77777777" w:rsidR="00F70085" w:rsidRDefault="00F70085" w:rsidP="00F70085">
      <w:pPr>
        <w:widowControl/>
        <w:spacing w:after="100" w:afterAutospacing="1"/>
        <w:jc w:val="left"/>
        <w:rPr>
          <w:rFonts w:ascii="Arial" w:eastAsia="ＭＳ Ｐゴシック" w:hAnsi="Arial" w:cs="Arial"/>
          <w:kern w:val="0"/>
          <w:sz w:val="24"/>
          <w:szCs w:val="24"/>
          <w14:ligatures w14:val="none"/>
        </w:rPr>
      </w:pPr>
      <w:r>
        <w:rPr>
          <w:noProof/>
        </w:rPr>
        <mc:AlternateContent>
          <mc:Choice Requires="wps">
            <w:drawing>
              <wp:anchor distT="0" distB="0" distL="114300" distR="114300" simplePos="0" relativeHeight="251659264" behindDoc="0" locked="0" layoutInCell="1" allowOverlap="1" wp14:anchorId="54D3BFA7" wp14:editId="5A6C5E54">
                <wp:simplePos x="0" y="0"/>
                <wp:positionH relativeFrom="column">
                  <wp:posOffset>3157220</wp:posOffset>
                </wp:positionH>
                <wp:positionV relativeFrom="paragraph">
                  <wp:posOffset>300355</wp:posOffset>
                </wp:positionV>
                <wp:extent cx="594360" cy="2160270"/>
                <wp:effectExtent l="19050" t="19050" r="15240" b="11430"/>
                <wp:wrapNone/>
                <wp:docPr id="195385260" name="正方形/長方形 1"/>
                <wp:cNvGraphicFramePr/>
                <a:graphic xmlns:a="http://schemas.openxmlformats.org/drawingml/2006/main">
                  <a:graphicData uri="http://schemas.microsoft.com/office/word/2010/wordprocessingShape">
                    <wps:wsp>
                      <wps:cNvSpPr/>
                      <wps:spPr>
                        <a:xfrm>
                          <a:off x="0" y="0"/>
                          <a:ext cx="594360" cy="216027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93D5E" id="正方形/長方形 1" o:spid="_x0000_s1026" style="position:absolute;margin-left:248.6pt;margin-top:23.65pt;width:46.8pt;height:1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" filled="f" strokecolor="black [3213]" strokeweight="2.25pt"/>
            </w:pict>
          </mc:Fallback>
        </mc:AlternateContent>
      </w:r>
    </w:p>
    <w:p w14:paraId="185AB2BD" w14:textId="77777777" w:rsidR="00F70085" w:rsidRDefault="00F70085" w:rsidP="00F70085">
      <w:pPr>
        <w:widowControl/>
        <w:spacing w:after="100" w:afterAutospacing="1"/>
        <w:jc w:val="left"/>
        <w:rPr>
          <w:rFonts w:ascii="Arial" w:eastAsia="ＭＳ Ｐゴシック" w:hAnsi="Arial" w:cs="Arial"/>
          <w:kern w:val="0"/>
          <w:sz w:val="24"/>
          <w:szCs w:val="24"/>
          <w14:ligatures w14:val="none"/>
        </w:rPr>
      </w:pPr>
    </w:p>
    <w:p w14:paraId="6A87BE5F" w14:textId="77777777" w:rsidR="00F70085" w:rsidRDefault="00F70085" w:rsidP="00F70085">
      <w:pPr>
        <w:widowControl/>
        <w:spacing w:after="100" w:afterAutospacing="1"/>
        <w:jc w:val="left"/>
        <w:rPr>
          <w:rFonts w:ascii="Arial" w:eastAsia="ＭＳ Ｐゴシック" w:hAnsi="Arial" w:cs="Arial"/>
          <w:kern w:val="0"/>
          <w:sz w:val="24"/>
          <w:szCs w:val="24"/>
          <w14:ligatures w14:val="none"/>
        </w:rPr>
      </w:pPr>
    </w:p>
    <w:p w14:paraId="749F27D0" w14:textId="77777777" w:rsidR="00F70085" w:rsidRDefault="00F70085" w:rsidP="00F70085">
      <w:pPr>
        <w:widowControl/>
        <w:spacing w:after="100" w:afterAutospacing="1"/>
        <w:jc w:val="left"/>
        <w:rPr>
          <w:rFonts w:ascii="Arial" w:eastAsia="ＭＳ Ｐゴシック" w:hAnsi="Arial" w:cs="Arial"/>
          <w:kern w:val="0"/>
          <w:sz w:val="24"/>
          <w:szCs w:val="24"/>
          <w14:ligatures w14:val="none"/>
        </w:rPr>
      </w:pPr>
    </w:p>
    <w:p w14:paraId="18C74695" w14:textId="77777777" w:rsidR="00F70085" w:rsidRDefault="00F70085" w:rsidP="00F70085">
      <w:pPr>
        <w:widowControl/>
        <w:spacing w:after="100" w:afterAutospacing="1"/>
        <w:jc w:val="left"/>
        <w:rPr>
          <w:rFonts w:ascii="Arial" w:eastAsia="ＭＳ Ｐゴシック" w:hAnsi="Arial" w:cs="Arial"/>
          <w:kern w:val="0"/>
          <w:sz w:val="24"/>
          <w:szCs w:val="24"/>
          <w14:ligatures w14:val="none"/>
        </w:rPr>
      </w:pPr>
    </w:p>
    <w:p w14:paraId="2FEB8AE3" w14:textId="77777777" w:rsidR="00F70085" w:rsidRDefault="00F70085" w:rsidP="00F70085">
      <w:pPr>
        <w:widowControl/>
        <w:spacing w:after="100" w:afterAutospacing="1"/>
        <w:jc w:val="left"/>
        <w:rPr>
          <w:rFonts w:ascii="Arial" w:eastAsia="ＭＳ Ｐゴシック" w:hAnsi="Arial" w:cs="Arial"/>
          <w:kern w:val="0"/>
          <w:sz w:val="24"/>
          <w:szCs w:val="24"/>
          <w14:ligatures w14:val="none"/>
        </w:rPr>
      </w:pPr>
    </w:p>
    <w:p w14:paraId="7A3BE840" w14:textId="77777777" w:rsidR="00F70085" w:rsidRDefault="00F70085" w:rsidP="00F70085">
      <w:pPr>
        <w:widowControl/>
        <w:spacing w:after="100" w:afterAutospacing="1"/>
        <w:jc w:val="left"/>
        <w:rPr>
          <w:rFonts w:ascii="Arial" w:eastAsia="ＭＳ Ｐゴシック" w:hAnsi="Arial" w:cs="Arial"/>
          <w:b/>
          <w:bCs/>
          <w:kern w:val="0"/>
          <w:sz w:val="24"/>
          <w:szCs w:val="24"/>
          <w14:ligatures w14:val="none"/>
        </w:rPr>
      </w:pPr>
    </w:p>
    <w:p w14:paraId="6749CB85" w14:textId="77777777" w:rsidR="00F70085" w:rsidRDefault="00F70085" w:rsidP="00F70085">
      <w:pPr>
        <w:widowControl/>
        <w:spacing w:after="100" w:afterAutospacing="1"/>
        <w:jc w:val="left"/>
        <w:rPr>
          <w:rFonts w:ascii="Arial" w:eastAsia="ＭＳ Ｐゴシック" w:hAnsi="Arial" w:cs="Arial"/>
          <w:b/>
          <w:bCs/>
          <w:kern w:val="0"/>
          <w:sz w:val="24"/>
          <w:szCs w:val="24"/>
          <w14:ligatures w14:val="none"/>
        </w:rPr>
      </w:pPr>
    </w:p>
    <w:p w14:paraId="1511994B" w14:textId="77777777" w:rsidR="00F70085" w:rsidRDefault="00F70085" w:rsidP="00F70085">
      <w:pPr>
        <w:widowControl/>
        <w:spacing w:after="100" w:afterAutospacing="1"/>
        <w:jc w:val="left"/>
        <w:rPr>
          <w:rFonts w:ascii="Arial" w:eastAsia="ＭＳ Ｐゴシック" w:hAnsi="Arial" w:cs="Arial"/>
          <w:b/>
          <w:bCs/>
          <w:kern w:val="0"/>
          <w:sz w:val="24"/>
          <w:szCs w:val="24"/>
          <w14:ligatures w14:val="none"/>
        </w:rPr>
      </w:pPr>
    </w:p>
    <w:p w14:paraId="5F327BE8" w14:textId="77777777" w:rsidR="00F70085" w:rsidRPr="003556F1" w:rsidRDefault="00F70085" w:rsidP="00F70085">
      <w:pPr>
        <w:widowControl/>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b/>
          <w:bCs/>
          <w:kern w:val="0"/>
          <w:sz w:val="24"/>
          <w:szCs w:val="24"/>
          <w14:ligatures w14:val="none"/>
        </w:rPr>
        <w:t>【手続きの流れ】</w:t>
      </w:r>
    </w:p>
    <w:p w14:paraId="2EC84CD2" w14:textId="77777777" w:rsidR="00F70085" w:rsidRPr="003556F1" w:rsidRDefault="00F70085" w:rsidP="00F70085">
      <w:pPr>
        <w:widowControl/>
        <w:numPr>
          <w:ilvl w:val="0"/>
          <w:numId w:val="2"/>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b/>
          <w:bCs/>
          <w:kern w:val="0"/>
          <w:sz w:val="24"/>
          <w:szCs w:val="24"/>
          <w14:ligatures w14:val="none"/>
        </w:rPr>
        <w:t>事業実施前：</w:t>
      </w:r>
      <w:r w:rsidRPr="003556F1">
        <w:rPr>
          <w:rFonts w:ascii="Arial" w:eastAsia="ＭＳ Ｐゴシック" w:hAnsi="Arial" w:cs="Arial"/>
          <w:kern w:val="0"/>
          <w:sz w:val="24"/>
          <w:szCs w:val="24"/>
          <w14:ligatures w14:val="none"/>
        </w:rPr>
        <w:t xml:space="preserve"> </w:t>
      </w:r>
      <w:r w:rsidRPr="003556F1">
        <w:rPr>
          <w:rFonts w:ascii="Arial" w:eastAsia="ＭＳ Ｐゴシック" w:hAnsi="Arial" w:cs="Arial"/>
          <w:kern w:val="0"/>
          <w:sz w:val="24"/>
          <w:szCs w:val="24"/>
          <w14:ligatures w14:val="none"/>
        </w:rPr>
        <w:t>「交付申請書</w:t>
      </w:r>
      <w:r w:rsidRPr="003556F1">
        <w:rPr>
          <w:rFonts w:ascii="Arial" w:eastAsia="ＭＳ Ｐゴシック" w:hAnsi="Arial" w:cs="Arial"/>
          <w:kern w:val="0"/>
          <w:sz w:val="24"/>
          <w:szCs w:val="24"/>
          <w14:ligatures w14:val="none"/>
        </w:rPr>
        <w:t xml:space="preserve"> </w:t>
      </w:r>
      <w:r w:rsidRPr="003556F1">
        <w:rPr>
          <w:rFonts w:ascii="Arial" w:eastAsia="ＭＳ Ｐゴシック" w:hAnsi="Arial" w:cs="Arial"/>
          <w:kern w:val="0"/>
          <w:sz w:val="24"/>
          <w:szCs w:val="24"/>
          <w14:ligatures w14:val="none"/>
        </w:rPr>
        <w:t>兼</w:t>
      </w:r>
      <w:r w:rsidRPr="003556F1">
        <w:rPr>
          <w:rFonts w:ascii="Arial" w:eastAsia="ＭＳ Ｐゴシック" w:hAnsi="Arial" w:cs="Arial"/>
          <w:kern w:val="0"/>
          <w:sz w:val="24"/>
          <w:szCs w:val="24"/>
          <w14:ligatures w14:val="none"/>
        </w:rPr>
        <w:t xml:space="preserve"> </w:t>
      </w:r>
      <w:r w:rsidRPr="003556F1">
        <w:rPr>
          <w:rFonts w:ascii="Arial" w:eastAsia="ＭＳ Ｐゴシック" w:hAnsi="Arial" w:cs="Arial"/>
          <w:kern w:val="0"/>
          <w:sz w:val="24"/>
          <w:szCs w:val="24"/>
          <w14:ligatures w14:val="none"/>
        </w:rPr>
        <w:t>事業計画書」を提出してください。</w:t>
      </w:r>
    </w:p>
    <w:p w14:paraId="5537F073" w14:textId="77777777" w:rsidR="00F70085" w:rsidRDefault="00F70085" w:rsidP="00F70085">
      <w:pPr>
        <w:widowControl/>
        <w:numPr>
          <w:ilvl w:val="0"/>
          <w:numId w:val="2"/>
        </w:numPr>
        <w:spacing w:after="100" w:afterAutospacing="1"/>
        <w:jc w:val="left"/>
        <w:rPr>
          <w:rFonts w:ascii="Arial" w:eastAsia="ＭＳ Ｐゴシック" w:hAnsi="Arial" w:cs="Arial"/>
          <w:kern w:val="0"/>
          <w:sz w:val="24"/>
          <w:szCs w:val="24"/>
          <w14:ligatures w14:val="none"/>
        </w:rPr>
      </w:pPr>
      <w:r w:rsidRPr="003556F1">
        <w:rPr>
          <w:rFonts w:ascii="Arial" w:eastAsia="ＭＳ Ｐゴシック" w:hAnsi="Arial" w:cs="Arial"/>
          <w:b/>
          <w:bCs/>
          <w:kern w:val="0"/>
          <w:sz w:val="24"/>
          <w:szCs w:val="24"/>
          <w14:ligatures w14:val="none"/>
        </w:rPr>
        <w:t>事業実施後：</w:t>
      </w:r>
      <w:r w:rsidRPr="003556F1">
        <w:rPr>
          <w:rFonts w:ascii="Arial" w:eastAsia="ＭＳ Ｐゴシック" w:hAnsi="Arial" w:cs="Arial"/>
          <w:kern w:val="0"/>
          <w:sz w:val="24"/>
          <w:szCs w:val="24"/>
          <w14:ligatures w14:val="none"/>
        </w:rPr>
        <w:t xml:space="preserve"> </w:t>
      </w:r>
      <w:r w:rsidRPr="003556F1">
        <w:rPr>
          <w:rFonts w:ascii="Arial" w:eastAsia="ＭＳ Ｐゴシック" w:hAnsi="Arial" w:cs="Arial"/>
          <w:kern w:val="0"/>
          <w:sz w:val="24"/>
          <w:szCs w:val="24"/>
          <w14:ligatures w14:val="none"/>
        </w:rPr>
        <w:t>「実施報告書</w:t>
      </w:r>
      <w:r w:rsidRPr="003556F1">
        <w:rPr>
          <w:rFonts w:ascii="Arial" w:eastAsia="ＭＳ Ｐゴシック" w:hAnsi="Arial" w:cs="Arial"/>
          <w:kern w:val="0"/>
          <w:sz w:val="24"/>
          <w:szCs w:val="24"/>
          <w14:ligatures w14:val="none"/>
        </w:rPr>
        <w:t xml:space="preserve"> </w:t>
      </w:r>
      <w:r w:rsidRPr="003556F1">
        <w:rPr>
          <w:rFonts w:ascii="Arial" w:eastAsia="ＭＳ Ｐゴシック" w:hAnsi="Arial" w:cs="Arial"/>
          <w:kern w:val="0"/>
          <w:sz w:val="24"/>
          <w:szCs w:val="24"/>
          <w14:ligatures w14:val="none"/>
        </w:rPr>
        <w:t>兼</w:t>
      </w:r>
      <w:r w:rsidRPr="003556F1">
        <w:rPr>
          <w:rFonts w:ascii="Arial" w:eastAsia="ＭＳ Ｐゴシック" w:hAnsi="Arial" w:cs="Arial"/>
          <w:kern w:val="0"/>
          <w:sz w:val="24"/>
          <w:szCs w:val="24"/>
          <w14:ligatures w14:val="none"/>
        </w:rPr>
        <w:t xml:space="preserve"> </w:t>
      </w:r>
      <w:r w:rsidRPr="003556F1">
        <w:rPr>
          <w:rFonts w:ascii="Arial" w:eastAsia="ＭＳ Ｐゴシック" w:hAnsi="Arial" w:cs="Arial"/>
          <w:kern w:val="0"/>
          <w:sz w:val="24"/>
          <w:szCs w:val="24"/>
          <w14:ligatures w14:val="none"/>
        </w:rPr>
        <w:t>請求書」を提出してください。</w:t>
      </w:r>
    </w:p>
    <w:p w14:paraId="5E1055A6" w14:textId="77777777" w:rsidR="00F70085" w:rsidRPr="00F6152C" w:rsidRDefault="00F70085" w:rsidP="00F70085">
      <w:pPr>
        <w:widowControl/>
        <w:numPr>
          <w:ilvl w:val="0"/>
          <w:numId w:val="2"/>
        </w:numPr>
        <w:spacing w:after="100" w:afterAutospacing="1"/>
        <w:jc w:val="left"/>
        <w:rPr>
          <w:rFonts w:ascii="Arial" w:eastAsia="ＭＳ Ｐゴシック" w:hAnsi="Arial" w:cs="Arial"/>
          <w:kern w:val="0"/>
          <w:sz w:val="24"/>
          <w:szCs w:val="24"/>
          <w14:ligatures w14:val="none"/>
        </w:rPr>
      </w:pPr>
      <w:r>
        <w:rPr>
          <w:rFonts w:ascii="Arial" w:eastAsia="ＭＳ Ｐゴシック" w:hAnsi="Arial" w:cs="Arial" w:hint="eastAsia"/>
          <w:b/>
          <w:bCs/>
          <w:kern w:val="0"/>
          <w:sz w:val="24"/>
          <w:szCs w:val="24"/>
          <w14:ligatures w14:val="none"/>
        </w:rPr>
        <w:t>提出書類を確認後各区の口座へ振込みます。</w:t>
      </w:r>
    </w:p>
    <w:p w14:paraId="278B45E9" w14:textId="77777777" w:rsidR="00F70085" w:rsidRPr="00F70085" w:rsidRDefault="00F70085">
      <w:pPr>
        <w:rPr>
          <w:rFonts w:hint="eastAsia"/>
        </w:rPr>
      </w:pPr>
    </w:p>
    <w:sectPr w:rsidR="00F70085" w:rsidRPr="00F70085" w:rsidSect="00F70085">
      <w:pgSz w:w="11906" w:h="16838" w:code="9"/>
      <w:pgMar w:top="1021" w:right="1418" w:bottom="233" w:left="1418" w:header="851" w:footer="992" w:gutter="0"/>
      <w:cols w:space="425"/>
      <w:docGrid w:type="linesAndChars" w:linePitch="362"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E59C3"/>
    <w:multiLevelType w:val="multilevel"/>
    <w:tmpl w:val="A4CC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E53159"/>
    <w:multiLevelType w:val="multilevel"/>
    <w:tmpl w:val="BA04C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606195">
    <w:abstractNumId w:val="1"/>
  </w:num>
  <w:num w:numId="2" w16cid:durableId="150971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85"/>
    <w:rsid w:val="008872F3"/>
    <w:rsid w:val="00F70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3D3105"/>
  <w15:chartTrackingRefBased/>
  <w15:docId w15:val="{112D8D49-FB83-4E4E-8035-E58CA72F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085"/>
    <w:pPr>
      <w:widowControl w:val="0"/>
      <w:jc w:val="both"/>
    </w:pPr>
    <w:rPr>
      <w:szCs w:val="22"/>
    </w:rPr>
  </w:style>
  <w:style w:type="paragraph" w:styleId="1">
    <w:name w:val="heading 1"/>
    <w:basedOn w:val="a"/>
    <w:next w:val="a"/>
    <w:link w:val="10"/>
    <w:uiPriority w:val="9"/>
    <w:qFormat/>
    <w:rsid w:val="00F700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00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00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00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00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00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00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00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00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00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00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00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00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00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00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00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00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00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00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0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0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0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085"/>
    <w:pPr>
      <w:spacing w:before="160" w:after="160"/>
      <w:jc w:val="center"/>
    </w:pPr>
    <w:rPr>
      <w:i/>
      <w:iCs/>
      <w:color w:val="404040" w:themeColor="text1" w:themeTint="BF"/>
    </w:rPr>
  </w:style>
  <w:style w:type="character" w:customStyle="1" w:styleId="a8">
    <w:name w:val="引用文 (文字)"/>
    <w:basedOn w:val="a0"/>
    <w:link w:val="a7"/>
    <w:uiPriority w:val="29"/>
    <w:rsid w:val="00F70085"/>
    <w:rPr>
      <w:i/>
      <w:iCs/>
      <w:color w:val="404040" w:themeColor="text1" w:themeTint="BF"/>
    </w:rPr>
  </w:style>
  <w:style w:type="paragraph" w:styleId="a9">
    <w:name w:val="List Paragraph"/>
    <w:basedOn w:val="a"/>
    <w:uiPriority w:val="34"/>
    <w:qFormat/>
    <w:rsid w:val="00F70085"/>
    <w:pPr>
      <w:ind w:left="720"/>
      <w:contextualSpacing/>
    </w:pPr>
  </w:style>
  <w:style w:type="character" w:styleId="21">
    <w:name w:val="Intense Emphasis"/>
    <w:basedOn w:val="a0"/>
    <w:uiPriority w:val="21"/>
    <w:qFormat/>
    <w:rsid w:val="00F70085"/>
    <w:rPr>
      <w:i/>
      <w:iCs/>
      <w:color w:val="0F4761" w:themeColor="accent1" w:themeShade="BF"/>
    </w:rPr>
  </w:style>
  <w:style w:type="paragraph" w:styleId="22">
    <w:name w:val="Intense Quote"/>
    <w:basedOn w:val="a"/>
    <w:next w:val="a"/>
    <w:link w:val="23"/>
    <w:uiPriority w:val="30"/>
    <w:qFormat/>
    <w:rsid w:val="00F70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0085"/>
    <w:rPr>
      <w:i/>
      <w:iCs/>
      <w:color w:val="0F4761" w:themeColor="accent1" w:themeShade="BF"/>
    </w:rPr>
  </w:style>
  <w:style w:type="character" w:styleId="24">
    <w:name w:val="Intense Reference"/>
    <w:basedOn w:val="a0"/>
    <w:uiPriority w:val="32"/>
    <w:qFormat/>
    <w:rsid w:val="00F700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自治振興会 岩上</dc:creator>
  <cp:keywords/>
  <dc:description/>
  <cp:lastModifiedBy>自治振興会 岩上</cp:lastModifiedBy>
  <cp:revision>1</cp:revision>
  <dcterms:created xsi:type="dcterms:W3CDTF">2026-05-26T01:50:00Z</dcterms:created>
  <dcterms:modified xsi:type="dcterms:W3CDTF">2026-05-26T01:55:00Z</dcterms:modified>
</cp:coreProperties>
</file>